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14C5" w14:textId="77777777" w:rsidR="00CE6D38" w:rsidRDefault="00CE6D38" w:rsidP="00CE6D38">
      <w:r>
        <w:rPr>
          <w:rFonts w:hint="eastAsia"/>
        </w:rPr>
        <w:t>2025年　年頭司牧書簡</w:t>
      </w:r>
    </w:p>
    <w:p w14:paraId="40217D44" w14:textId="57D582D7" w:rsidR="00CE6D38" w:rsidRPr="00CE6D38" w:rsidRDefault="00CE6D38" w:rsidP="00CE6D38">
      <w:pPr>
        <w:jc w:val="center"/>
        <w:rPr>
          <w:rFonts w:eastAsiaTheme="minorHAnsi"/>
          <w:b/>
          <w:bCs/>
          <w:sz w:val="28"/>
          <w:szCs w:val="32"/>
        </w:rPr>
      </w:pPr>
      <w:r w:rsidRPr="00CE6D38">
        <w:rPr>
          <w:rFonts w:eastAsiaTheme="minorHAnsi" w:hint="eastAsia"/>
          <w:b/>
          <w:bCs/>
          <w:sz w:val="28"/>
          <w:szCs w:val="32"/>
        </w:rPr>
        <w:t>「</w:t>
      </w:r>
      <w:r w:rsidR="009917E0">
        <w:rPr>
          <w:rFonts w:eastAsiaTheme="minorHAnsi" w:hint="eastAsia"/>
          <w:b/>
          <w:bCs/>
          <w:sz w:val="28"/>
          <w:szCs w:val="32"/>
        </w:rPr>
        <w:t>シノドスを踏まえた新たな一歩」</w:t>
      </w:r>
    </w:p>
    <w:p w14:paraId="3679172F" w14:textId="77777777" w:rsidR="00CE6D38" w:rsidRDefault="00CE6D38" w:rsidP="00CE6D38">
      <w:pPr>
        <w:jc w:val="right"/>
      </w:pPr>
      <w:r>
        <w:rPr>
          <w:rFonts w:hint="eastAsia"/>
        </w:rPr>
        <w:t>新潟司教　パウロ　成井大介</w:t>
      </w:r>
    </w:p>
    <w:p w14:paraId="66DCB90E" w14:textId="77777777" w:rsidR="00CE6D38" w:rsidRDefault="00CE6D38"/>
    <w:p w14:paraId="6C665887" w14:textId="268DFEDA" w:rsidR="008478D8" w:rsidRDefault="008478D8" w:rsidP="008478D8">
      <w:pPr>
        <w:ind w:firstLineChars="100" w:firstLine="210"/>
      </w:pPr>
      <w:r>
        <w:rPr>
          <w:rFonts w:hint="eastAsia"/>
        </w:rPr>
        <w:t>新潟教区の皆様に、主の御降誕と新しい年のお喜びを申し上げます。年の初め</w:t>
      </w:r>
      <w:r w:rsidR="0019637D">
        <w:rPr>
          <w:rFonts w:hint="eastAsia"/>
        </w:rPr>
        <w:t>、特に戦後80年を迎える年</w:t>
      </w:r>
      <w:r>
        <w:rPr>
          <w:rFonts w:hint="eastAsia"/>
        </w:rPr>
        <w:t>にあたり、ともに</w:t>
      </w:r>
      <w:r w:rsidR="009A7A53">
        <w:rPr>
          <w:rFonts w:hint="eastAsia"/>
        </w:rPr>
        <w:t>平和を</w:t>
      </w:r>
      <w:r>
        <w:rPr>
          <w:rFonts w:hint="eastAsia"/>
        </w:rPr>
        <w:t>紡いでいくことができるよう</w:t>
      </w:r>
      <w:r w:rsidR="009A7A53">
        <w:rPr>
          <w:rFonts w:hint="eastAsia"/>
        </w:rPr>
        <w:t>、神の母聖マリアの取り次ぎによって</w:t>
      </w:r>
      <w:r>
        <w:rPr>
          <w:rFonts w:hint="eastAsia"/>
        </w:rPr>
        <w:t>お祈りいたします。</w:t>
      </w:r>
    </w:p>
    <w:p w14:paraId="0C742271" w14:textId="77777777" w:rsidR="008478D8" w:rsidRDefault="008478D8"/>
    <w:p w14:paraId="56377D33" w14:textId="5C4C020E" w:rsidR="008478D8" w:rsidRPr="00CE6D38" w:rsidRDefault="008478D8">
      <w:pPr>
        <w:rPr>
          <w:rFonts w:ascii="游ゴシック" w:eastAsia="游ゴシック" w:hAnsi="游ゴシック"/>
          <w:b/>
          <w:bCs/>
        </w:rPr>
      </w:pPr>
      <w:r w:rsidRPr="00CE6D38">
        <w:rPr>
          <w:rFonts w:ascii="游ゴシック" w:eastAsia="游ゴシック" w:hAnsi="游ゴシック" w:hint="eastAsia"/>
          <w:b/>
          <w:bCs/>
        </w:rPr>
        <w:t>昨年をふり返って</w:t>
      </w:r>
    </w:p>
    <w:p w14:paraId="6C87D2CF" w14:textId="2ADF7173" w:rsidR="008478D8" w:rsidRDefault="008478D8" w:rsidP="008478D8">
      <w:pPr>
        <w:ind w:firstLineChars="100" w:firstLine="210"/>
      </w:pPr>
      <w:r>
        <w:rPr>
          <w:rFonts w:hint="eastAsia"/>
        </w:rPr>
        <w:t>昨年</w:t>
      </w:r>
      <w:r w:rsidR="009A43BD">
        <w:rPr>
          <w:rFonts w:hint="eastAsia"/>
        </w:rPr>
        <w:t>、新潟教区では宣教司牧方針が出され、</w:t>
      </w:r>
      <w:r w:rsidR="00EF4792">
        <w:rPr>
          <w:rFonts w:hint="eastAsia"/>
        </w:rPr>
        <w:t>交わり、宣教、参加</w:t>
      </w:r>
      <w:r w:rsidR="00531D91">
        <w:rPr>
          <w:rFonts w:hint="eastAsia"/>
        </w:rPr>
        <w:t>を</w:t>
      </w:r>
      <w:r w:rsidR="00EF4792">
        <w:rPr>
          <w:rFonts w:hint="eastAsia"/>
        </w:rPr>
        <w:t>三本柱</w:t>
      </w:r>
      <w:r w:rsidR="00531D91">
        <w:rPr>
          <w:rFonts w:hint="eastAsia"/>
        </w:rPr>
        <w:t>とし、</w:t>
      </w:r>
      <w:r w:rsidR="00EF4792">
        <w:rPr>
          <w:rFonts w:hint="eastAsia"/>
        </w:rPr>
        <w:t>宣教司牧に取り組むことを教区全体で始めました。</w:t>
      </w:r>
      <w:r w:rsidR="00531D91">
        <w:rPr>
          <w:rFonts w:hint="eastAsia"/>
        </w:rPr>
        <w:t>昨年の年頭書簡でお知らせしたとおり、各共同体で方針について分かち合い、それぞれに合った活動計画を立て、取り組んでいただけたらと思います。3年間の取り組みの後、2027年を評価の年としたいと考えています。</w:t>
      </w:r>
    </w:p>
    <w:p w14:paraId="5A188410" w14:textId="20B53016" w:rsidR="00531D91" w:rsidRDefault="00531D91" w:rsidP="008478D8">
      <w:pPr>
        <w:ind w:firstLineChars="100" w:firstLine="210"/>
      </w:pPr>
      <w:r>
        <w:rPr>
          <w:rFonts w:hint="eastAsia"/>
        </w:rPr>
        <w:t>昨年は、新潟県内の3地区が再編された年でもありました。</w:t>
      </w:r>
      <w:r w:rsidR="006B690C">
        <w:rPr>
          <w:rFonts w:hint="eastAsia"/>
        </w:rPr>
        <w:t>この機会に、</w:t>
      </w:r>
      <w:r>
        <w:rPr>
          <w:rFonts w:hint="eastAsia"/>
        </w:rPr>
        <w:t>地区運営のあり方についても</w:t>
      </w:r>
      <w:r w:rsidR="006B690C">
        <w:rPr>
          <w:rFonts w:hint="eastAsia"/>
        </w:rPr>
        <w:t>宣教司牧方針に沿ったものにすべく</w:t>
      </w:r>
      <w:r>
        <w:rPr>
          <w:rFonts w:hint="eastAsia"/>
        </w:rPr>
        <w:t>意見交換を進め、</w:t>
      </w:r>
      <w:r w:rsidR="006B690C">
        <w:rPr>
          <w:rFonts w:hint="eastAsia"/>
        </w:rPr>
        <w:t>今年の春に新たな体制に移行できるよう調整を進めています。これについてはまた改めてお知らせいたします。</w:t>
      </w:r>
    </w:p>
    <w:p w14:paraId="3780122B" w14:textId="77777777" w:rsidR="008478D8" w:rsidRDefault="008478D8"/>
    <w:p w14:paraId="0C548171" w14:textId="77777777" w:rsidR="0019637D" w:rsidRPr="00CE6D38" w:rsidRDefault="0019637D">
      <w:pPr>
        <w:rPr>
          <w:rFonts w:ascii="游ゴシック" w:eastAsia="游ゴシック" w:hAnsi="游ゴシック"/>
          <w:b/>
          <w:bCs/>
        </w:rPr>
      </w:pPr>
      <w:r w:rsidRPr="00CE6D38">
        <w:rPr>
          <w:rFonts w:ascii="游ゴシック" w:eastAsia="游ゴシック" w:hAnsi="游ゴシック" w:hint="eastAsia"/>
          <w:b/>
          <w:bCs/>
        </w:rPr>
        <w:t>世界代表司教会議（シノドス）第</w:t>
      </w:r>
      <w:r w:rsidRPr="00CE6D38">
        <w:rPr>
          <w:rFonts w:ascii="游ゴシック" w:eastAsia="游ゴシック" w:hAnsi="游ゴシック"/>
          <w:b/>
          <w:bCs/>
        </w:rPr>
        <w:t>16回通常総会</w:t>
      </w:r>
    </w:p>
    <w:p w14:paraId="5FB5EF94" w14:textId="7E6EA367" w:rsidR="006B690C" w:rsidRDefault="006B690C">
      <w:r>
        <w:rPr>
          <w:rFonts w:hint="eastAsia"/>
        </w:rPr>
        <w:t xml:space="preserve">　様々な出来事があった2024年でしたが、カトリック教会にとって最も重要な出来事の一つが、2021年から行われてきたシノドス第16回総会の全行程が無事に終了し、最終文書が出されたことではないでしょうか。</w:t>
      </w:r>
    </w:p>
    <w:p w14:paraId="02AE61F8" w14:textId="6F3AD93E" w:rsidR="00AD0416" w:rsidRDefault="0019637D" w:rsidP="0019637D">
      <w:pPr>
        <w:ind w:firstLineChars="100" w:firstLine="210"/>
      </w:pPr>
      <w:r>
        <w:rPr>
          <w:rFonts w:hint="eastAsia"/>
        </w:rPr>
        <w:t>現代社会にあって</w:t>
      </w:r>
      <w:r w:rsidR="00AD0416">
        <w:rPr>
          <w:rFonts w:hint="eastAsia"/>
        </w:rPr>
        <w:t>教会がともに歩むということについて</w:t>
      </w:r>
      <w:r>
        <w:rPr>
          <w:rFonts w:hint="eastAsia"/>
        </w:rPr>
        <w:t>、</w:t>
      </w:r>
      <w:r w:rsidR="006B690C">
        <w:rPr>
          <w:rFonts w:hint="eastAsia"/>
        </w:rPr>
        <w:t>3年間かけて、</w:t>
      </w:r>
      <w:r w:rsidR="00AD0416">
        <w:rPr>
          <w:rFonts w:hint="eastAsia"/>
        </w:rPr>
        <w:t>全世界の小教区、教区、司教団、大陸ごとの司教団連盟、そして、世界からの代表者による、バチカンにおける</w:t>
      </w:r>
      <w:r>
        <w:rPr>
          <w:rFonts w:hint="eastAsia"/>
        </w:rPr>
        <w:t>シノドス</w:t>
      </w:r>
      <w:r w:rsidR="00AD0416">
        <w:rPr>
          <w:rFonts w:hint="eastAsia"/>
        </w:rPr>
        <w:t>総会</w:t>
      </w:r>
      <w:r>
        <w:rPr>
          <w:rFonts w:hint="eastAsia"/>
        </w:rPr>
        <w:t>において、識別（神のみ旨を祈りと対話のうちに探ること）</w:t>
      </w:r>
      <w:r w:rsidR="00AD0416">
        <w:rPr>
          <w:rFonts w:hint="eastAsia"/>
        </w:rPr>
        <w:t>が行われてき</w:t>
      </w:r>
      <w:r>
        <w:rPr>
          <w:rFonts w:hint="eastAsia"/>
        </w:rPr>
        <w:t>まし</w:t>
      </w:r>
      <w:r w:rsidR="00AD0416">
        <w:rPr>
          <w:rFonts w:hint="eastAsia"/>
        </w:rPr>
        <w:t>た。</w:t>
      </w:r>
      <w:r w:rsidR="00D26188">
        <w:rPr>
          <w:rFonts w:hint="eastAsia"/>
        </w:rPr>
        <w:t>教会は、「“霊”が諸教会に告げること」（黙示録2章7節）を</w:t>
      </w:r>
      <w:r w:rsidR="00CE6D38">
        <w:rPr>
          <w:rFonts w:hint="eastAsia"/>
        </w:rPr>
        <w:t>新潟教区を含む</w:t>
      </w:r>
      <w:r w:rsidR="00D26188">
        <w:rPr>
          <w:rFonts w:hint="eastAsia"/>
        </w:rPr>
        <w:t>世界中の人々の声から聞き取るべく、耳を澄ませてきたのです。第2会期最終文書</w:t>
      </w:r>
      <w:r w:rsidR="00B1261D">
        <w:rPr>
          <w:rFonts w:hint="eastAsia"/>
        </w:rPr>
        <w:t>（以下、「文書」）</w:t>
      </w:r>
      <w:r w:rsidR="00D26188">
        <w:rPr>
          <w:rFonts w:hint="eastAsia"/>
        </w:rPr>
        <w:t>を読んでいて、多くの点について、新潟教区の現状そのものだと感じました。</w:t>
      </w:r>
      <w:r w:rsidR="006B690C" w:rsidRPr="006B690C">
        <w:rPr>
          <w:rFonts w:hint="eastAsia"/>
        </w:rPr>
        <w:t>都市部に人口が集中し、地方で信徒が減少する中での司牧体制の変化</w:t>
      </w:r>
      <w:r w:rsidR="006B690C">
        <w:rPr>
          <w:rFonts w:hint="eastAsia"/>
        </w:rPr>
        <w:t>、外国籍信徒の増加など</w:t>
      </w:r>
      <w:r w:rsidR="00D26188">
        <w:rPr>
          <w:rFonts w:hint="eastAsia"/>
        </w:rPr>
        <w:t>、世界の多くの国で似たような状況があると理解することもできるでしょうし、新潟教区の共同体</w:t>
      </w:r>
      <w:r w:rsidR="009A7A53">
        <w:rPr>
          <w:rFonts w:hint="eastAsia"/>
        </w:rPr>
        <w:t>から</w:t>
      </w:r>
      <w:r w:rsidR="00D26188">
        <w:rPr>
          <w:rFonts w:hint="eastAsia"/>
        </w:rPr>
        <w:t>上</w:t>
      </w:r>
      <w:r w:rsidR="009A7A53">
        <w:rPr>
          <w:rFonts w:hint="eastAsia"/>
        </w:rPr>
        <w:t>がった</w:t>
      </w:r>
      <w:r w:rsidR="00D26188">
        <w:rPr>
          <w:rFonts w:hint="eastAsia"/>
        </w:rPr>
        <w:t>声が、世界の多くの似た状況を抱える地域の声とともに取り上げられたと理解することもできるでしょう。</w:t>
      </w:r>
    </w:p>
    <w:p w14:paraId="3655EEAD" w14:textId="0F505B60" w:rsidR="00B1261D" w:rsidRDefault="00B1261D" w:rsidP="00B1261D">
      <w:pPr>
        <w:ind w:firstLineChars="100" w:firstLine="210"/>
      </w:pPr>
      <w:r>
        <w:rPr>
          <w:rFonts w:hint="eastAsia"/>
        </w:rPr>
        <w:t>バチカンでシノドス総会に参加された菊地枢機卿様は、会期中のインタビューの中で度々、今回のシノドス</w:t>
      </w:r>
      <w:r w:rsidR="009703C1">
        <w:rPr>
          <w:rFonts w:hint="eastAsia"/>
        </w:rPr>
        <w:t>で</w:t>
      </w:r>
      <w:r>
        <w:rPr>
          <w:rFonts w:hint="eastAsia"/>
        </w:rPr>
        <w:t>は「シノドス的な教会の土台を作っている」のだと話されています。シノドス会期が終わっても、その土台の上にともに歩む教会を造っていく作業はずっと継続していきます。</w:t>
      </w:r>
    </w:p>
    <w:p w14:paraId="21AB53BA" w14:textId="59F23350" w:rsidR="00D813F3" w:rsidRDefault="009A7A53" w:rsidP="0019637D">
      <w:pPr>
        <w:ind w:firstLineChars="100" w:firstLine="210"/>
      </w:pPr>
      <w:r>
        <w:rPr>
          <w:rFonts w:hint="eastAsia"/>
        </w:rPr>
        <w:lastRenderedPageBreak/>
        <w:t>この</w:t>
      </w:r>
      <w:r w:rsidR="00A06387">
        <w:rPr>
          <w:rFonts w:hint="eastAsia"/>
        </w:rPr>
        <w:t>書簡で引用している「文書」</w:t>
      </w:r>
      <w:r>
        <w:rPr>
          <w:rFonts w:hint="eastAsia"/>
        </w:rPr>
        <w:t>の翻訳</w:t>
      </w:r>
      <w:r w:rsidR="00A06387">
        <w:rPr>
          <w:rFonts w:hint="eastAsia"/>
        </w:rPr>
        <w:t>は、成井の試訳です。</w:t>
      </w:r>
      <w:r w:rsidR="00B1261D">
        <w:rPr>
          <w:rFonts w:hint="eastAsia"/>
        </w:rPr>
        <w:t>本当は「文書」の日本語公式訳が出てからこのような書簡を書くべきだと思います。しかし、2024年10月末に閉会したシノドスを受けて新しい年を始めるにあたり、ぜひこれからの教会の</w:t>
      </w:r>
      <w:r w:rsidR="009917E0">
        <w:rPr>
          <w:rFonts w:hint="eastAsia"/>
        </w:rPr>
        <w:t>ひとつの</w:t>
      </w:r>
      <w:r w:rsidR="00B1261D">
        <w:rPr>
          <w:rFonts w:hint="eastAsia"/>
        </w:rPr>
        <w:t>土台となるシノドスの実りについて少しでも</w:t>
      </w:r>
      <w:r>
        <w:rPr>
          <w:rFonts w:hint="eastAsia"/>
        </w:rPr>
        <w:t>早く、またたとえ一部でも</w:t>
      </w:r>
      <w:r w:rsidR="00B1261D">
        <w:rPr>
          <w:rFonts w:hint="eastAsia"/>
        </w:rPr>
        <w:t>皆様と分かち合い、世界の教会と歩みをともにして今年の活動を進めていけたらと願い、この書簡を</w:t>
      </w:r>
      <w:r w:rsidR="00A06387">
        <w:rPr>
          <w:rFonts w:hint="eastAsia"/>
        </w:rPr>
        <w:t>書いて</w:t>
      </w:r>
      <w:r w:rsidR="00B1261D">
        <w:rPr>
          <w:rFonts w:hint="eastAsia"/>
        </w:rPr>
        <w:t>います。「</w:t>
      </w:r>
      <w:r w:rsidR="00D813F3">
        <w:rPr>
          <w:rFonts w:hint="eastAsia"/>
        </w:rPr>
        <w:t>文書</w:t>
      </w:r>
      <w:r w:rsidR="00B1261D">
        <w:rPr>
          <w:rFonts w:hint="eastAsia"/>
        </w:rPr>
        <w:t>」</w:t>
      </w:r>
      <w:r w:rsidR="00D813F3">
        <w:rPr>
          <w:rFonts w:hint="eastAsia"/>
        </w:rPr>
        <w:t>には</w:t>
      </w:r>
      <w:r w:rsidR="00414EDE">
        <w:rPr>
          <w:rFonts w:hint="eastAsia"/>
        </w:rPr>
        <w:t>わたしたちの宣教司牧方針を深めるためのヒントがたくさんちりばめられています。</w:t>
      </w:r>
      <w:r w:rsidR="00D813F3">
        <w:rPr>
          <w:rFonts w:hint="eastAsia"/>
        </w:rPr>
        <w:t>公式訳が出たらぜひ皆</w:t>
      </w:r>
      <w:r w:rsidR="009917E0">
        <w:rPr>
          <w:rFonts w:hint="eastAsia"/>
        </w:rPr>
        <w:t>様</w:t>
      </w:r>
      <w:r w:rsidR="00D813F3">
        <w:rPr>
          <w:rFonts w:hint="eastAsia"/>
        </w:rPr>
        <w:t>に読んでいただき</w:t>
      </w:r>
      <w:r w:rsidR="00A06387">
        <w:rPr>
          <w:rFonts w:hint="eastAsia"/>
        </w:rPr>
        <w:t>、共同体</w:t>
      </w:r>
      <w:r w:rsidR="009917E0">
        <w:rPr>
          <w:rFonts w:hint="eastAsia"/>
        </w:rPr>
        <w:t>で</w:t>
      </w:r>
      <w:r w:rsidR="00D813F3">
        <w:rPr>
          <w:rFonts w:hint="eastAsia"/>
        </w:rPr>
        <w:t>分かち合っていただきたい</w:t>
      </w:r>
      <w:r w:rsidR="00A06387">
        <w:rPr>
          <w:rFonts w:hint="eastAsia"/>
        </w:rPr>
        <w:t>と思います。</w:t>
      </w:r>
    </w:p>
    <w:p w14:paraId="4EC1483F" w14:textId="77777777" w:rsidR="00D813F3" w:rsidRDefault="00D813F3" w:rsidP="0019637D">
      <w:pPr>
        <w:ind w:firstLineChars="100" w:firstLine="210"/>
      </w:pPr>
    </w:p>
    <w:p w14:paraId="7AF48A72" w14:textId="0272504E" w:rsidR="003E7A6B" w:rsidRPr="00CE6D38" w:rsidRDefault="009917E0" w:rsidP="00D10C4A">
      <w:pPr>
        <w:rPr>
          <w:rFonts w:ascii="游ゴシック" w:eastAsia="游ゴシック" w:hAnsi="游ゴシック"/>
          <w:b/>
          <w:bCs/>
        </w:rPr>
      </w:pPr>
      <w:r>
        <w:rPr>
          <w:rFonts w:ascii="游ゴシック" w:eastAsia="游ゴシック" w:hAnsi="游ゴシック" w:hint="eastAsia"/>
          <w:b/>
          <w:bCs/>
        </w:rPr>
        <w:t>霊的、構造的な刷新</w:t>
      </w:r>
    </w:p>
    <w:p w14:paraId="1B505C51" w14:textId="490383F2" w:rsidR="00D20D92" w:rsidRDefault="00A06387" w:rsidP="003E7A6B">
      <w:pPr>
        <w:ind w:firstLineChars="100" w:firstLine="210"/>
      </w:pPr>
      <w:r>
        <w:rPr>
          <w:rFonts w:hint="eastAsia"/>
        </w:rPr>
        <w:t>「</w:t>
      </w:r>
      <w:r w:rsidR="00D20D92">
        <w:rPr>
          <w:rFonts w:hint="eastAsia"/>
        </w:rPr>
        <w:t>文書</w:t>
      </w:r>
      <w:r>
        <w:rPr>
          <w:rFonts w:hint="eastAsia"/>
        </w:rPr>
        <w:t>」</w:t>
      </w:r>
      <w:r w:rsidR="00D20D92">
        <w:rPr>
          <w:rFonts w:hint="eastAsia"/>
        </w:rPr>
        <w:t>はシノダリティ―ともに歩むこと</w:t>
      </w:r>
      <w:r w:rsidR="009A7A53">
        <w:rPr>
          <w:rFonts w:hint="eastAsia"/>
        </w:rPr>
        <w:t>―</w:t>
      </w:r>
      <w:r w:rsidR="00D20D92">
        <w:rPr>
          <w:rFonts w:hint="eastAsia"/>
        </w:rPr>
        <w:t>の意味</w:t>
      </w:r>
      <w:r>
        <w:rPr>
          <w:rFonts w:hint="eastAsia"/>
        </w:rPr>
        <w:t>について次のように教えます</w:t>
      </w:r>
      <w:r w:rsidR="00D20D92">
        <w:rPr>
          <w:rFonts w:hint="eastAsia"/>
        </w:rPr>
        <w:t>。</w:t>
      </w:r>
    </w:p>
    <w:p w14:paraId="664C8AD0" w14:textId="78E3BE8F" w:rsidR="007B6CCC" w:rsidRDefault="003E7A6B" w:rsidP="0064157A">
      <w:pPr>
        <w:ind w:leftChars="200" w:left="420"/>
      </w:pPr>
      <w:r>
        <w:rPr>
          <w:rFonts w:hint="eastAsia"/>
        </w:rPr>
        <w:t>「</w:t>
      </w:r>
      <w:r w:rsidR="009359D5" w:rsidRPr="009359D5">
        <w:rPr>
          <w:rFonts w:hint="eastAsia"/>
        </w:rPr>
        <w:t>シノダリティとは、キリスト者がキリストとともに、神の国に向かって、全人類とともに歩むことで</w:t>
      </w:r>
      <w:r w:rsidR="009359D5">
        <w:rPr>
          <w:rFonts w:hint="eastAsia"/>
        </w:rPr>
        <w:t>す</w:t>
      </w:r>
      <w:r w:rsidR="009359D5" w:rsidRPr="009359D5">
        <w:rPr>
          <w:rFonts w:hint="eastAsia"/>
        </w:rPr>
        <w:t>。宣教を</w:t>
      </w:r>
      <w:r w:rsidR="00705611">
        <w:rPr>
          <w:rFonts w:hint="eastAsia"/>
        </w:rPr>
        <w:t>目指す</w:t>
      </w:r>
      <w:r w:rsidR="009359D5" w:rsidRPr="009359D5">
        <w:rPr>
          <w:rFonts w:hint="eastAsia"/>
        </w:rPr>
        <w:t>シノダリティ</w:t>
      </w:r>
      <w:r w:rsidR="00A06387">
        <w:rPr>
          <w:rFonts w:hint="eastAsia"/>
        </w:rPr>
        <w:t>にあって</w:t>
      </w:r>
      <w:r w:rsidR="009359D5" w:rsidRPr="009359D5">
        <w:rPr>
          <w:rFonts w:hint="eastAsia"/>
        </w:rPr>
        <w:t>は、教会のあらゆる</w:t>
      </w:r>
      <w:r w:rsidR="00705611">
        <w:rPr>
          <w:rFonts w:hint="eastAsia"/>
        </w:rPr>
        <w:t>立場</w:t>
      </w:r>
      <w:r w:rsidR="009359D5" w:rsidRPr="009359D5">
        <w:rPr>
          <w:rFonts w:hint="eastAsia"/>
        </w:rPr>
        <w:t>の人々が集まり、</w:t>
      </w:r>
      <w:r w:rsidR="00705611">
        <w:rPr>
          <w:rFonts w:hint="eastAsia"/>
        </w:rPr>
        <w:t>互いに</w:t>
      </w:r>
      <w:r w:rsidR="009359D5" w:rsidRPr="009359D5">
        <w:rPr>
          <w:rFonts w:hint="eastAsia"/>
        </w:rPr>
        <w:t>傾聴、対話、共同体としての識別を行</w:t>
      </w:r>
      <w:r w:rsidR="00C061AA">
        <w:rPr>
          <w:rFonts w:hint="eastAsia"/>
        </w:rPr>
        <w:t>います</w:t>
      </w:r>
      <w:r w:rsidR="009359D5" w:rsidRPr="009359D5">
        <w:rPr>
          <w:rFonts w:hint="eastAsia"/>
        </w:rPr>
        <w:t>。</w:t>
      </w:r>
      <w:r w:rsidR="007B6CCC">
        <w:rPr>
          <w:rFonts w:hint="eastAsia"/>
        </w:rPr>
        <w:t>……率直に</w:t>
      </w:r>
      <w:r w:rsidR="007B6CCC" w:rsidRPr="007B6CCC">
        <w:rPr>
          <w:rFonts w:hint="eastAsia"/>
        </w:rPr>
        <w:t>言えば、シノダリティとは、教会がキリストの光を放</w:t>
      </w:r>
      <w:r w:rsidR="007B6CCC">
        <w:rPr>
          <w:rFonts w:hint="eastAsia"/>
        </w:rPr>
        <w:t>つ</w:t>
      </w:r>
      <w:r w:rsidR="007B6CCC" w:rsidRPr="007B6CCC">
        <w:rPr>
          <w:rFonts w:hint="eastAsia"/>
        </w:rPr>
        <w:t>すべての</w:t>
      </w:r>
      <w:r w:rsidR="007B6CCC">
        <w:rPr>
          <w:rFonts w:hint="eastAsia"/>
        </w:rPr>
        <w:t>人</w:t>
      </w:r>
      <w:r w:rsidR="007B6CCC" w:rsidRPr="007B6CCC">
        <w:rPr>
          <w:rFonts w:hint="eastAsia"/>
        </w:rPr>
        <w:t>とともに歩む</w:t>
      </w:r>
      <w:r w:rsidR="00705611">
        <w:rPr>
          <w:rFonts w:hint="eastAsia"/>
        </w:rPr>
        <w:t>ために</w:t>
      </w:r>
      <w:r w:rsidR="007B6CCC" w:rsidRPr="007B6CCC">
        <w:rPr>
          <w:rFonts w:hint="eastAsia"/>
        </w:rPr>
        <w:t>、より参加的で宣教的であることを可能にする</w:t>
      </w:r>
      <w:r w:rsidR="009917E0">
        <w:rPr>
          <w:rFonts w:hint="eastAsia"/>
        </w:rPr>
        <w:t>、</w:t>
      </w:r>
      <w:r w:rsidR="007B6CCC" w:rsidRPr="007B6CCC">
        <w:rPr>
          <w:rFonts w:hint="eastAsia"/>
        </w:rPr>
        <w:t>霊的</w:t>
      </w:r>
      <w:r w:rsidR="007B6CCC">
        <w:rPr>
          <w:rFonts w:hint="eastAsia"/>
        </w:rPr>
        <w:t>な</w:t>
      </w:r>
      <w:r w:rsidR="007B6CCC" w:rsidRPr="007B6CCC">
        <w:rPr>
          <w:rFonts w:hint="eastAsia"/>
        </w:rPr>
        <w:t>刷新と構造改革の道で</w:t>
      </w:r>
      <w:r w:rsidR="007B6CCC">
        <w:rPr>
          <w:rFonts w:hint="eastAsia"/>
        </w:rPr>
        <w:t>す</w:t>
      </w:r>
      <w:r w:rsidR="007B6CCC" w:rsidRPr="007B6CCC">
        <w:rPr>
          <w:rFonts w:hint="eastAsia"/>
        </w:rPr>
        <w:t>。</w:t>
      </w:r>
      <w:r>
        <w:rPr>
          <w:rFonts w:hint="eastAsia"/>
        </w:rPr>
        <w:t>」</w:t>
      </w:r>
      <w:r w:rsidR="0064157A">
        <w:rPr>
          <w:rFonts w:hint="eastAsia"/>
        </w:rPr>
        <w:t>（28項）</w:t>
      </w:r>
    </w:p>
    <w:p w14:paraId="6B09873C" w14:textId="15C43396" w:rsidR="00CC1CC5" w:rsidRDefault="00CC1CC5" w:rsidP="003E7A6B">
      <w:pPr>
        <w:ind w:firstLineChars="100" w:firstLine="210"/>
      </w:pPr>
      <w:r>
        <w:rPr>
          <w:rFonts w:hint="eastAsia"/>
        </w:rPr>
        <w:t>単なる組織的な改革なのではなく、霊的な刷新であることが重要です。</w:t>
      </w:r>
      <w:r w:rsidR="004E2865">
        <w:rPr>
          <w:rFonts w:hint="eastAsia"/>
        </w:rPr>
        <w:t>「文書」は</w:t>
      </w:r>
      <w:r>
        <w:rPr>
          <w:rFonts w:hint="eastAsia"/>
        </w:rPr>
        <w:t>「</w:t>
      </w:r>
      <w:r w:rsidRPr="00CC1CC5">
        <w:t>この</w:t>
      </w:r>
      <w:r>
        <w:rPr>
          <w:rFonts w:hint="eastAsia"/>
        </w:rPr>
        <w:t>（交わりの）</w:t>
      </w:r>
      <w:r w:rsidRPr="00CC1CC5">
        <w:t>神秘は、聖体</w:t>
      </w:r>
      <w:r>
        <w:rPr>
          <w:rFonts w:hint="eastAsia"/>
        </w:rPr>
        <w:t>祭儀、すなわち、</w:t>
      </w:r>
      <w:r w:rsidRPr="00CC1CC5">
        <w:t>三位一体の神との一致と、聖霊を通してキリストにおいて実現される人間同士の一致において、その</w:t>
      </w:r>
      <w:r>
        <w:rPr>
          <w:rFonts w:hint="eastAsia"/>
        </w:rPr>
        <w:t>起源</w:t>
      </w:r>
      <w:r w:rsidRPr="00CC1CC5">
        <w:t>と頂点を持つ。</w:t>
      </w:r>
      <w:r w:rsidR="004E2865">
        <w:rPr>
          <w:rFonts w:hint="eastAsia"/>
        </w:rPr>
        <w:t>」（31項）として、ともに歩む交わりの共同体の霊的な側面を強調しています。</w:t>
      </w:r>
    </w:p>
    <w:p w14:paraId="0A57A14E" w14:textId="77777777" w:rsidR="009917E0" w:rsidRDefault="009917E0" w:rsidP="009917E0">
      <w:pPr>
        <w:rPr>
          <w:rFonts w:ascii="游ゴシック" w:eastAsia="游ゴシック" w:hAnsi="游ゴシック"/>
          <w:b/>
          <w:bCs/>
        </w:rPr>
      </w:pPr>
    </w:p>
    <w:p w14:paraId="0F93E662" w14:textId="1D41E132" w:rsidR="009917E0" w:rsidRPr="00CE6D38" w:rsidRDefault="009917E0" w:rsidP="009917E0">
      <w:pPr>
        <w:rPr>
          <w:rFonts w:ascii="游ゴシック" w:eastAsia="游ゴシック" w:hAnsi="游ゴシック"/>
          <w:b/>
          <w:bCs/>
        </w:rPr>
      </w:pPr>
      <w:r>
        <w:rPr>
          <w:rFonts w:ascii="游ゴシック" w:eastAsia="游ゴシック" w:hAnsi="游ゴシック" w:hint="eastAsia"/>
          <w:b/>
          <w:bCs/>
        </w:rPr>
        <w:t>宣教のために</w:t>
      </w:r>
    </w:p>
    <w:p w14:paraId="160E0849" w14:textId="263A8951" w:rsidR="00D20D92" w:rsidRDefault="00D20D92" w:rsidP="003E7A6B">
      <w:pPr>
        <w:ind w:firstLineChars="100" w:firstLine="210"/>
      </w:pPr>
      <w:r>
        <w:rPr>
          <w:rFonts w:hint="eastAsia"/>
        </w:rPr>
        <w:t>シノダリティの目的について、</w:t>
      </w:r>
      <w:r w:rsidR="004E2865">
        <w:rPr>
          <w:rFonts w:hint="eastAsia"/>
        </w:rPr>
        <w:t>「</w:t>
      </w:r>
      <w:r>
        <w:rPr>
          <w:rFonts w:hint="eastAsia"/>
        </w:rPr>
        <w:t>文書</w:t>
      </w:r>
      <w:r w:rsidR="004E2865">
        <w:rPr>
          <w:rFonts w:hint="eastAsia"/>
        </w:rPr>
        <w:t>」</w:t>
      </w:r>
      <w:r>
        <w:rPr>
          <w:rFonts w:hint="eastAsia"/>
        </w:rPr>
        <w:t>は次のように述べます。</w:t>
      </w:r>
    </w:p>
    <w:p w14:paraId="55CC6803" w14:textId="72AFC1D2" w:rsidR="0042221C" w:rsidRDefault="0042221C" w:rsidP="0064157A">
      <w:pPr>
        <w:ind w:leftChars="200" w:left="420"/>
      </w:pPr>
      <w:r>
        <w:rPr>
          <w:rFonts w:hint="eastAsia"/>
        </w:rPr>
        <w:t>「シノダリティ</w:t>
      </w:r>
      <w:r w:rsidR="00D20D92" w:rsidRPr="00D20D92">
        <w:rPr>
          <w:rFonts w:hint="eastAsia"/>
        </w:rPr>
        <w:t>はそれ自体が目的</w:t>
      </w:r>
      <w:r w:rsidR="00D20D92">
        <w:rPr>
          <w:rFonts w:hint="eastAsia"/>
        </w:rPr>
        <w:t>なのではありません</w:t>
      </w:r>
      <w:r w:rsidR="00D20D92" w:rsidRPr="00D20D92">
        <w:rPr>
          <w:rFonts w:hint="eastAsia"/>
        </w:rPr>
        <w:t>。</w:t>
      </w:r>
      <w:r w:rsidR="00D20D92" w:rsidRPr="00D20D92">
        <w:t xml:space="preserve"> むしろ、キリストが聖霊によって教会に託された使命に奉仕するも</w:t>
      </w:r>
      <w:r>
        <w:rPr>
          <w:rFonts w:hint="eastAsia"/>
        </w:rPr>
        <w:t>のです。」（32項）</w:t>
      </w:r>
    </w:p>
    <w:p w14:paraId="512B66BF" w14:textId="4024CBEF" w:rsidR="00D20D92" w:rsidRDefault="0042221C" w:rsidP="003E7A6B">
      <w:pPr>
        <w:ind w:firstLineChars="100" w:firstLine="210"/>
      </w:pPr>
      <w:r>
        <w:rPr>
          <w:rFonts w:hint="eastAsia"/>
        </w:rPr>
        <w:t>この使命とは、宣教です。つまり、わたしたちがともに歩むのは、教会の内部がよりよく組織されるため</w:t>
      </w:r>
      <w:r w:rsidR="00CE6D38">
        <w:rPr>
          <w:rFonts w:hint="eastAsia"/>
        </w:rPr>
        <w:t>というよりは</w:t>
      </w:r>
      <w:r>
        <w:rPr>
          <w:rFonts w:hint="eastAsia"/>
        </w:rPr>
        <w:t>、「全世界に行って、すべての造られたものに福音を宣べ伝えなさい」</w:t>
      </w:r>
      <w:r w:rsidR="000E0B38">
        <w:rPr>
          <w:rFonts w:hint="eastAsia"/>
        </w:rPr>
        <w:t>マルコ</w:t>
      </w:r>
      <w:r>
        <w:rPr>
          <w:rFonts w:hint="eastAsia"/>
        </w:rPr>
        <w:t>16.15）というイエスの言葉に従って宣教するためなのです。</w:t>
      </w:r>
    </w:p>
    <w:p w14:paraId="3D97AECB" w14:textId="3DB37BAB" w:rsidR="007059EE" w:rsidRDefault="007059EE" w:rsidP="00A06387">
      <w:pPr>
        <w:ind w:firstLineChars="100" w:firstLine="210"/>
      </w:pPr>
      <w:r>
        <w:rPr>
          <w:rFonts w:hint="eastAsia"/>
        </w:rPr>
        <w:t>「</w:t>
      </w:r>
      <w:r w:rsidRPr="007059EE">
        <w:rPr>
          <w:rFonts w:hint="eastAsia"/>
        </w:rPr>
        <w:t>宣教は、洗礼を受けたすべての人々</w:t>
      </w:r>
      <w:r>
        <w:rPr>
          <w:rFonts w:hint="eastAsia"/>
        </w:rPr>
        <w:t>の役割です</w:t>
      </w:r>
      <w:r w:rsidRPr="007059EE">
        <w:rPr>
          <w:rFonts w:hint="eastAsia"/>
        </w:rPr>
        <w:t>。</w:t>
      </w:r>
      <w:r>
        <w:rPr>
          <w:rFonts w:hint="eastAsia"/>
        </w:rPr>
        <w:t>女性と男性</w:t>
      </w:r>
      <w:r w:rsidRPr="007059EE">
        <w:t>信徒の第一の</w:t>
      </w:r>
      <w:r>
        <w:rPr>
          <w:rFonts w:hint="eastAsia"/>
        </w:rPr>
        <w:t>務め</w:t>
      </w:r>
      <w:r w:rsidRPr="007059EE">
        <w:t>は、</w:t>
      </w:r>
      <w:r>
        <w:rPr>
          <w:rFonts w:hint="eastAsia"/>
        </w:rPr>
        <w:t>福音の精神を世界の</w:t>
      </w:r>
      <w:r w:rsidRPr="007059EE">
        <w:t>現実</w:t>
      </w:r>
      <w:r>
        <w:rPr>
          <w:rFonts w:hint="eastAsia"/>
        </w:rPr>
        <w:t>の中</w:t>
      </w:r>
      <w:r w:rsidR="00705611">
        <w:rPr>
          <w:rFonts w:hint="eastAsia"/>
        </w:rPr>
        <w:t>に</w:t>
      </w:r>
      <w:r w:rsidRPr="007059EE">
        <w:t>浸透させ、</w:t>
      </w:r>
      <w:r w:rsidR="00705611">
        <w:rPr>
          <w:rFonts w:hint="eastAsia"/>
        </w:rPr>
        <w:t>世界を</w:t>
      </w:r>
      <w:r>
        <w:rPr>
          <w:rFonts w:hint="eastAsia"/>
        </w:rPr>
        <w:t>変化</w:t>
      </w:r>
      <w:r w:rsidRPr="007059EE">
        <w:t>させることです</w:t>
      </w:r>
      <w:r>
        <w:rPr>
          <w:rFonts w:hint="eastAsia"/>
        </w:rPr>
        <w:t>」（66項）。</w:t>
      </w:r>
      <w:r w:rsidR="00F25C65">
        <w:rPr>
          <w:rFonts w:hint="eastAsia"/>
        </w:rPr>
        <w:t>信者一人ひとりが、</w:t>
      </w:r>
      <w:r>
        <w:rPr>
          <w:rFonts w:hint="eastAsia"/>
        </w:rPr>
        <w:t>家庭、学校、職場、施設など、それぞれの場で福音の精神を生きることを通してこそ、宣教することができるのです。司祭や修道者ができる宣教は、その一部です。</w:t>
      </w:r>
    </w:p>
    <w:p w14:paraId="0CBB9CCB" w14:textId="77777777" w:rsidR="007059EE" w:rsidRDefault="007059EE" w:rsidP="00D20D92"/>
    <w:p w14:paraId="2CB7E75C" w14:textId="16D5349E" w:rsidR="008D6DC8" w:rsidRPr="00CE6D38" w:rsidRDefault="002D4425">
      <w:pPr>
        <w:rPr>
          <w:rFonts w:ascii="游ゴシック" w:eastAsia="游ゴシック" w:hAnsi="游ゴシック"/>
          <w:b/>
          <w:bCs/>
        </w:rPr>
      </w:pPr>
      <w:r w:rsidRPr="00CE6D38">
        <w:rPr>
          <w:rFonts w:ascii="游ゴシック" w:eastAsia="游ゴシック" w:hAnsi="游ゴシック" w:hint="eastAsia"/>
          <w:b/>
          <w:bCs/>
        </w:rPr>
        <w:t>共同識別と共同責任</w:t>
      </w:r>
    </w:p>
    <w:p w14:paraId="089EB55D" w14:textId="6A6867C7" w:rsidR="008D6DC8" w:rsidRDefault="004E2865" w:rsidP="008D6DC8">
      <w:pPr>
        <w:ind w:firstLineChars="100" w:firstLine="210"/>
      </w:pPr>
      <w:r>
        <w:rPr>
          <w:rFonts w:hint="eastAsia"/>
        </w:rPr>
        <w:t>「</w:t>
      </w:r>
      <w:r w:rsidR="008D6DC8">
        <w:rPr>
          <w:rFonts w:hint="eastAsia"/>
        </w:rPr>
        <w:t>文書</w:t>
      </w:r>
      <w:r>
        <w:rPr>
          <w:rFonts w:hint="eastAsia"/>
        </w:rPr>
        <w:t>」</w:t>
      </w:r>
      <w:r w:rsidR="008D6DC8">
        <w:rPr>
          <w:rFonts w:hint="eastAsia"/>
        </w:rPr>
        <w:t>は、2021年に始められた今回のシノドスの実りをすでに目にすることができるとし、次の4点を挙げました。霊における会話、共同識別、召命の賜物の分かち合い、宣教における共同責任</w:t>
      </w:r>
      <w:r w:rsidR="0054446A">
        <w:rPr>
          <w:rFonts w:hint="eastAsia"/>
        </w:rPr>
        <w:t>（7項）</w:t>
      </w:r>
      <w:r w:rsidR="00D10C4A">
        <w:rPr>
          <w:rFonts w:hint="eastAsia"/>
        </w:rPr>
        <w:t>。そして、教会の様々なレベルの共同体において、</w:t>
      </w:r>
      <w:r w:rsidR="00D10C4A" w:rsidRPr="0054446A">
        <w:rPr>
          <w:rFonts w:hint="eastAsia"/>
        </w:rPr>
        <w:t>協議と識別と</w:t>
      </w:r>
      <w:r w:rsidR="00D10C4A" w:rsidRPr="0054446A">
        <w:rPr>
          <w:rFonts w:hint="eastAsia"/>
        </w:rPr>
        <w:lastRenderedPageBreak/>
        <w:t>いう</w:t>
      </w:r>
      <w:r w:rsidR="00D10C4A">
        <w:rPr>
          <w:rFonts w:hint="eastAsia"/>
        </w:rPr>
        <w:t>シノドス的な</w:t>
      </w:r>
      <w:r w:rsidR="00D10C4A" w:rsidRPr="0054446A">
        <w:rPr>
          <w:rFonts w:hint="eastAsia"/>
        </w:rPr>
        <w:t>方法論をもって日々の</w:t>
      </w:r>
      <w:r w:rsidR="00D10C4A">
        <w:rPr>
          <w:rFonts w:hint="eastAsia"/>
        </w:rPr>
        <w:t>歩み</w:t>
      </w:r>
      <w:r w:rsidR="00D10C4A" w:rsidRPr="0054446A">
        <w:rPr>
          <w:rFonts w:hint="eastAsia"/>
        </w:rPr>
        <w:t>を続ける</w:t>
      </w:r>
      <w:r w:rsidR="00D10C4A">
        <w:rPr>
          <w:rFonts w:hint="eastAsia"/>
        </w:rPr>
        <w:t>よう呼びかけています（9項）。</w:t>
      </w:r>
      <w:r w:rsidR="0028420F">
        <w:rPr>
          <w:rFonts w:hint="eastAsia"/>
        </w:rPr>
        <w:t>そのために、</w:t>
      </w:r>
      <w:r w:rsidR="009917E0">
        <w:rPr>
          <w:rFonts w:hint="eastAsia"/>
        </w:rPr>
        <w:t>新潟教区においても</w:t>
      </w:r>
      <w:r w:rsidR="0028420F">
        <w:rPr>
          <w:rFonts w:hint="eastAsia"/>
        </w:rPr>
        <w:t>『シノドスハンドブック』で紹介されている「霊における会話」を使って分かち合いを行い、共同識別を進めていただけたらと思います。</w:t>
      </w:r>
    </w:p>
    <w:p w14:paraId="3850BCDE" w14:textId="77777777" w:rsidR="0028420F" w:rsidRPr="00802F1E" w:rsidRDefault="0028420F" w:rsidP="0028420F">
      <w:r>
        <w:rPr>
          <w:rFonts w:hint="eastAsia"/>
        </w:rPr>
        <w:t>『シノドスハンドブック』：</w:t>
      </w:r>
      <w:r w:rsidRPr="00802F1E">
        <w:t>https://www.cbcj.catholic.jp/2024/08/06/30457/</w:t>
      </w:r>
    </w:p>
    <w:p w14:paraId="24273F4A" w14:textId="77777777" w:rsidR="0028420F" w:rsidRPr="0028420F" w:rsidRDefault="0028420F" w:rsidP="008D6DC8">
      <w:pPr>
        <w:ind w:firstLineChars="100" w:firstLine="210"/>
      </w:pPr>
    </w:p>
    <w:p w14:paraId="517FD9A0" w14:textId="44696438" w:rsidR="0054446A" w:rsidRDefault="00D10C4A" w:rsidP="008D6DC8">
      <w:pPr>
        <w:ind w:firstLineChars="100" w:firstLine="210"/>
      </w:pPr>
      <w:r>
        <w:rPr>
          <w:rFonts w:hint="eastAsia"/>
        </w:rPr>
        <w:t>新潟教区宣教司牧方針の三つの柱の解説にもありますが、信徒、修道者、司祭、司教、女性も男性も、地元の人も海外出身の人も、皆でともに識別し、皆でともに責任を担って歩んでいくために、互いに耳を傾け、互いに学び合い、変えられ合い、宣教司牧に取り組んでいきたいと思います。</w:t>
      </w:r>
    </w:p>
    <w:p w14:paraId="41EEE53F" w14:textId="432561FC" w:rsidR="00AC159F" w:rsidRDefault="00AC159F" w:rsidP="008D6DC8">
      <w:pPr>
        <w:ind w:firstLineChars="100" w:firstLine="210"/>
      </w:pPr>
      <w:r>
        <w:rPr>
          <w:rFonts w:hint="eastAsia"/>
        </w:rPr>
        <w:t>共同責任について、</w:t>
      </w:r>
      <w:r w:rsidR="004E2865">
        <w:rPr>
          <w:rFonts w:hint="eastAsia"/>
        </w:rPr>
        <w:t>「</w:t>
      </w:r>
      <w:r>
        <w:rPr>
          <w:rFonts w:hint="eastAsia"/>
        </w:rPr>
        <w:t>文書</w:t>
      </w:r>
      <w:r w:rsidR="004E2865">
        <w:rPr>
          <w:rFonts w:hint="eastAsia"/>
        </w:rPr>
        <w:t>」</w:t>
      </w:r>
      <w:r>
        <w:rPr>
          <w:rFonts w:hint="eastAsia"/>
        </w:rPr>
        <w:t>はすべての信者が協力し、責任を負う重要性について述べた上で、次のように記しています。</w:t>
      </w:r>
    </w:p>
    <w:p w14:paraId="0D55F952" w14:textId="5BD1B85E" w:rsidR="00AC159F" w:rsidRDefault="00AC159F" w:rsidP="00AC159F">
      <w:pPr>
        <w:ind w:leftChars="200" w:left="420" w:firstLineChars="100" w:firstLine="210"/>
      </w:pPr>
      <w:r>
        <w:rPr>
          <w:rFonts w:hint="eastAsia"/>
        </w:rPr>
        <w:t>「</w:t>
      </w:r>
      <w:r w:rsidR="002D4425" w:rsidRPr="002D4425">
        <w:rPr>
          <w:rFonts w:hint="eastAsia"/>
        </w:rPr>
        <w:t>シノドス</w:t>
      </w:r>
      <w:r w:rsidR="00414EDE">
        <w:rPr>
          <w:rFonts w:hint="eastAsia"/>
        </w:rPr>
        <w:t>で</w:t>
      </w:r>
      <w:r w:rsidR="002D4425" w:rsidRPr="002D4425">
        <w:rPr>
          <w:rFonts w:hint="eastAsia"/>
        </w:rPr>
        <w:t>経験</w:t>
      </w:r>
      <w:r w:rsidR="00414EDE">
        <w:rPr>
          <w:rFonts w:hint="eastAsia"/>
        </w:rPr>
        <w:t>したこと</w:t>
      </w:r>
      <w:r w:rsidR="002D4425" w:rsidRPr="002D4425">
        <w:rPr>
          <w:rFonts w:hint="eastAsia"/>
        </w:rPr>
        <w:t>は、司教、司祭、助祭が、神の民の他のメンバーとの協働を含む</w:t>
      </w:r>
      <w:r w:rsidR="002D4425">
        <w:rPr>
          <w:rFonts w:hint="eastAsia"/>
        </w:rPr>
        <w:t>、司牧の実践における共同責任を再発見する手助けとなり</w:t>
      </w:r>
      <w:r w:rsidR="00414EDE">
        <w:rPr>
          <w:rFonts w:hint="eastAsia"/>
        </w:rPr>
        <w:t>ました。……</w:t>
      </w:r>
      <w:r w:rsidRPr="00AC159F">
        <w:t>任務と責任をより広く</w:t>
      </w:r>
      <w:r w:rsidR="00414EDE">
        <w:rPr>
          <w:rFonts w:hint="eastAsia"/>
        </w:rPr>
        <w:t>分け合い</w:t>
      </w:r>
      <w:r w:rsidRPr="00AC159F">
        <w:t>、何が叙階された</w:t>
      </w:r>
      <w:r w:rsidR="009703C1">
        <w:rPr>
          <w:rFonts w:hint="eastAsia"/>
        </w:rPr>
        <w:t>司牧者</w:t>
      </w:r>
      <w:r w:rsidRPr="00AC159F">
        <w:t>にふさわしく、何が他者に委ねられ、また委ねられなければならないかについて、より勇気をもって識別することによって、それぞれの</w:t>
      </w:r>
      <w:r w:rsidR="009703C1">
        <w:rPr>
          <w:rFonts w:hint="eastAsia"/>
        </w:rPr>
        <w:t>活動</w:t>
      </w:r>
      <w:r w:rsidRPr="00AC159F">
        <w:t>がより霊的に健全で、司牧的にダイナミックな方法で行使されることが可能になるのです。</w:t>
      </w:r>
      <w:r>
        <w:rPr>
          <w:rFonts w:hint="eastAsia"/>
        </w:rPr>
        <w:t>」</w:t>
      </w:r>
      <w:r w:rsidR="00092D93">
        <w:rPr>
          <w:rFonts w:hint="eastAsia"/>
        </w:rPr>
        <w:t>（74項）</w:t>
      </w:r>
    </w:p>
    <w:p w14:paraId="2C14690A" w14:textId="256F9F79" w:rsidR="005807B1" w:rsidRDefault="00AC159F">
      <w:r>
        <w:rPr>
          <w:rFonts w:hint="eastAsia"/>
        </w:rPr>
        <w:t xml:space="preserve">　新潟教区において、2000年に</w:t>
      </w:r>
      <w:r w:rsidR="005807B1">
        <w:rPr>
          <w:rFonts w:hint="eastAsia"/>
        </w:rPr>
        <w:t>7500人いた信者は、2023年で6600人に減りました。司祭は36人から30人に</w:t>
      </w:r>
      <w:r w:rsidR="00A06387">
        <w:rPr>
          <w:rFonts w:hint="eastAsia"/>
        </w:rPr>
        <w:t>、</w:t>
      </w:r>
      <w:r w:rsidR="005807B1">
        <w:rPr>
          <w:rFonts w:hint="eastAsia"/>
        </w:rPr>
        <w:t>シスターは100人から48人になりました。減っていないのは教会の数で、</w:t>
      </w:r>
      <w:r w:rsidR="00092D93">
        <w:rPr>
          <w:rFonts w:hint="eastAsia"/>
        </w:rPr>
        <w:t>2000年から現在に至るまで、</w:t>
      </w:r>
      <w:r w:rsidR="005807B1">
        <w:rPr>
          <w:rFonts w:hint="eastAsia"/>
        </w:rPr>
        <w:t>巡回教会や集会所をあわせて37教会です。必然的に、</w:t>
      </w:r>
      <w:r w:rsidR="005D17C4">
        <w:rPr>
          <w:rFonts w:hint="eastAsia"/>
        </w:rPr>
        <w:t>各教会は少ない人数で活動することになり、</w:t>
      </w:r>
      <w:r w:rsidR="005807B1">
        <w:rPr>
          <w:rFonts w:hint="eastAsia"/>
        </w:rPr>
        <w:t>司祭は主日のミサのために複数の教会を回ることにな</w:t>
      </w:r>
      <w:r w:rsidR="005D17C4">
        <w:rPr>
          <w:rFonts w:hint="eastAsia"/>
        </w:rPr>
        <w:t>ってい</w:t>
      </w:r>
      <w:r w:rsidR="005807B1">
        <w:rPr>
          <w:rFonts w:hint="eastAsia"/>
        </w:rPr>
        <w:t>ます。こうした中、</w:t>
      </w:r>
      <w:r w:rsidR="00092D93">
        <w:rPr>
          <w:rFonts w:hint="eastAsia"/>
        </w:rPr>
        <w:t>教会共同体における司祭と信徒の役割分担が進められてきていますが、司祭が少ないから仕方なく役割を分担するのではなく、司祭も信徒も、高齢者も若者も、日本人も海外出身者も、誰もお客さんではなく、</w:t>
      </w:r>
      <w:r w:rsidR="009703C1">
        <w:rPr>
          <w:rFonts w:hint="eastAsia"/>
        </w:rPr>
        <w:t>すべての人にとって</w:t>
      </w:r>
      <w:r w:rsidR="00092D93">
        <w:rPr>
          <w:rFonts w:hint="eastAsia"/>
        </w:rPr>
        <w:t>「</w:t>
      </w:r>
      <w:r w:rsidR="005807B1">
        <w:rPr>
          <w:rFonts w:hint="eastAsia"/>
        </w:rPr>
        <w:t>わたしたちの教会</w:t>
      </w:r>
      <w:r w:rsidR="009703C1">
        <w:rPr>
          <w:rFonts w:hint="eastAsia"/>
        </w:rPr>
        <w:t>」であり、「</w:t>
      </w:r>
      <w:r w:rsidR="00092D93">
        <w:rPr>
          <w:rFonts w:hint="eastAsia"/>
        </w:rPr>
        <w:t>ともに宣教</w:t>
      </w:r>
      <w:r w:rsidR="009703C1">
        <w:rPr>
          <w:rFonts w:hint="eastAsia"/>
        </w:rPr>
        <w:t>する教会」であるために、適切に役割分担を進めて</w:t>
      </w:r>
      <w:r w:rsidR="00092D93">
        <w:rPr>
          <w:rFonts w:hint="eastAsia"/>
        </w:rPr>
        <w:t>いけたらと願っています。</w:t>
      </w:r>
    </w:p>
    <w:p w14:paraId="38CC020A" w14:textId="77777777" w:rsidR="005807B1" w:rsidRDefault="005807B1"/>
    <w:p w14:paraId="318C3795" w14:textId="1161D931" w:rsidR="00802F1E" w:rsidRPr="00CE6D38" w:rsidRDefault="00802F1E">
      <w:pPr>
        <w:rPr>
          <w:rFonts w:ascii="游ゴシック" w:eastAsia="游ゴシック" w:hAnsi="游ゴシック"/>
          <w:b/>
          <w:bCs/>
        </w:rPr>
      </w:pPr>
      <w:r w:rsidRPr="00CE6D38">
        <w:rPr>
          <w:rFonts w:ascii="游ゴシック" w:eastAsia="游ゴシック" w:hAnsi="游ゴシック" w:hint="eastAsia"/>
          <w:b/>
          <w:bCs/>
        </w:rPr>
        <w:t>地域の変化</w:t>
      </w:r>
    </w:p>
    <w:p w14:paraId="334CA103" w14:textId="4B3F44B8" w:rsidR="00D8692F" w:rsidRDefault="009917E0" w:rsidP="009A43BD">
      <w:pPr>
        <w:ind w:firstLineChars="100" w:firstLine="210"/>
      </w:pPr>
      <w:r>
        <w:rPr>
          <w:rFonts w:hint="eastAsia"/>
        </w:rPr>
        <w:t>一つだけ、社会の変化に関連することがらについて触れておきたいと思います。</w:t>
      </w:r>
      <w:r w:rsidR="005D17C4">
        <w:rPr>
          <w:rFonts w:hint="eastAsia"/>
        </w:rPr>
        <w:t>教会は、教区や小教区といった地域ごとに共同体を形成し、活動をしてきましたが、現代社会においては人が頻繁に移動し、小教区、地区どころか、教区を越えて教会活動に参加し、さらにインターネットを通じて地域に関係なく交わりを深めています。</w:t>
      </w:r>
      <w:r w:rsidR="007D47A3">
        <w:rPr>
          <w:rFonts w:hint="eastAsia"/>
        </w:rPr>
        <w:t>「</w:t>
      </w:r>
      <w:r w:rsidR="00D8692F">
        <w:rPr>
          <w:rFonts w:hint="eastAsia"/>
        </w:rPr>
        <w:t>文書</w:t>
      </w:r>
      <w:r w:rsidR="007D47A3">
        <w:rPr>
          <w:rFonts w:hint="eastAsia"/>
        </w:rPr>
        <w:t>」</w:t>
      </w:r>
      <w:r w:rsidR="00D8692F">
        <w:rPr>
          <w:rFonts w:hint="eastAsia"/>
        </w:rPr>
        <w:t>は、こうした状況にあって、「</w:t>
      </w:r>
      <w:r w:rsidR="00D8692F" w:rsidRPr="00D8692F">
        <w:rPr>
          <w:rFonts w:hint="eastAsia"/>
        </w:rPr>
        <w:t>このような社会的、文化的な発展は、教会生活における</w:t>
      </w:r>
      <w:r w:rsidR="009A43BD">
        <w:rPr>
          <w:rFonts w:hint="eastAsia"/>
        </w:rPr>
        <w:t>『</w:t>
      </w:r>
      <w:r w:rsidR="00D8692F" w:rsidRPr="00D8692F">
        <w:rPr>
          <w:rFonts w:hint="eastAsia"/>
        </w:rPr>
        <w:t>地域</w:t>
      </w:r>
      <w:r w:rsidR="009A43BD">
        <w:rPr>
          <w:rFonts w:hint="eastAsia"/>
        </w:rPr>
        <w:t>』</w:t>
      </w:r>
      <w:r w:rsidR="00D8692F" w:rsidRPr="00D8692F">
        <w:rPr>
          <w:rFonts w:hint="eastAsia"/>
        </w:rPr>
        <w:t>の意味を</w:t>
      </w:r>
      <w:r w:rsidR="009A7A53">
        <w:rPr>
          <w:rFonts w:hint="eastAsia"/>
        </w:rPr>
        <w:t>考え直し、</w:t>
      </w:r>
      <w:r w:rsidR="00D8692F" w:rsidRPr="00D8692F">
        <w:rPr>
          <w:rFonts w:hint="eastAsia"/>
        </w:rPr>
        <w:t>教会がその使命によりよく奉仕できるよう、組織</w:t>
      </w:r>
      <w:r w:rsidR="009A7A53">
        <w:rPr>
          <w:rFonts w:hint="eastAsia"/>
        </w:rPr>
        <w:t>のあり方</w:t>
      </w:r>
      <w:r w:rsidR="00D8692F" w:rsidRPr="00D8692F">
        <w:rPr>
          <w:rFonts w:hint="eastAsia"/>
        </w:rPr>
        <w:t>を見直すことを求めてい</w:t>
      </w:r>
      <w:r w:rsidR="00D8692F">
        <w:rPr>
          <w:rFonts w:hint="eastAsia"/>
        </w:rPr>
        <w:t>ます</w:t>
      </w:r>
      <w:r w:rsidR="00D8692F" w:rsidRPr="00D8692F">
        <w:rPr>
          <w:rFonts w:hint="eastAsia"/>
        </w:rPr>
        <w:t>。</w:t>
      </w:r>
      <w:r w:rsidR="009A43BD">
        <w:rPr>
          <w:rFonts w:hint="eastAsia"/>
        </w:rPr>
        <w:t>『</w:t>
      </w:r>
      <w:r w:rsidR="00D8692F" w:rsidRPr="00D8692F">
        <w:t>場所</w:t>
      </w:r>
      <w:r w:rsidR="009A43BD">
        <w:rPr>
          <w:rFonts w:hint="eastAsia"/>
        </w:rPr>
        <w:t>』には</w:t>
      </w:r>
      <w:r w:rsidR="00D8692F" w:rsidRPr="00D8692F">
        <w:t>、地理的・文化的な側面</w:t>
      </w:r>
      <w:r w:rsidR="009A43BD">
        <w:rPr>
          <w:rFonts w:hint="eastAsia"/>
        </w:rPr>
        <w:t>があることも否定しませんが</w:t>
      </w:r>
      <w:r w:rsidR="00D8692F" w:rsidRPr="00D8692F">
        <w:t>、</w:t>
      </w:r>
      <w:r w:rsidR="009A43BD">
        <w:rPr>
          <w:rFonts w:hint="eastAsia"/>
        </w:rPr>
        <w:t>それをむしろ</w:t>
      </w:r>
      <w:r w:rsidR="00D8692F" w:rsidRPr="00D8692F">
        <w:t>人間性を経験する現実的で</w:t>
      </w:r>
      <w:r w:rsidR="009A7A53">
        <w:rPr>
          <w:rFonts w:hint="eastAsia"/>
        </w:rPr>
        <w:t>具体的</w:t>
      </w:r>
      <w:r w:rsidR="009A43BD">
        <w:rPr>
          <w:rFonts w:hint="eastAsia"/>
        </w:rPr>
        <w:t>な</w:t>
      </w:r>
      <w:r w:rsidR="00D8692F" w:rsidRPr="00D8692F">
        <w:t>環境として理解することが</w:t>
      </w:r>
      <w:r w:rsidR="009A7A53">
        <w:rPr>
          <w:rFonts w:hint="eastAsia"/>
        </w:rPr>
        <w:t>重要</w:t>
      </w:r>
      <w:r w:rsidR="00D8692F" w:rsidRPr="00D8692F">
        <w:t>で</w:t>
      </w:r>
      <w:r w:rsidR="009A43BD">
        <w:rPr>
          <w:rFonts w:hint="eastAsia"/>
        </w:rPr>
        <w:t>す。」（114項）とし、</w:t>
      </w:r>
      <w:r w:rsidR="00414EDE">
        <w:rPr>
          <w:rFonts w:hint="eastAsia"/>
        </w:rPr>
        <w:t>教会を</w:t>
      </w:r>
      <w:r w:rsidR="007D47A3">
        <w:rPr>
          <w:rFonts w:hint="eastAsia"/>
        </w:rPr>
        <w:t>人</w:t>
      </w:r>
      <w:r w:rsidR="007D47A3">
        <w:rPr>
          <w:rFonts w:hint="eastAsia"/>
        </w:rPr>
        <w:lastRenderedPageBreak/>
        <w:t>と人と</w:t>
      </w:r>
      <w:r w:rsidR="009A7A53">
        <w:rPr>
          <w:rFonts w:hint="eastAsia"/>
        </w:rPr>
        <w:t>が</w:t>
      </w:r>
      <w:r w:rsidR="007D47A3">
        <w:rPr>
          <w:rFonts w:hint="eastAsia"/>
        </w:rPr>
        <w:t>出会い、交わり</w:t>
      </w:r>
      <w:r w:rsidR="009A7A53">
        <w:rPr>
          <w:rFonts w:hint="eastAsia"/>
        </w:rPr>
        <w:t>、ともに歩む環境を提供する場として位置づけ、</w:t>
      </w:r>
      <w:r w:rsidR="009703C1">
        <w:rPr>
          <w:rFonts w:hint="eastAsia"/>
        </w:rPr>
        <w:t>活動に取り組むよう</w:t>
      </w:r>
      <w:r w:rsidR="009A7A53">
        <w:rPr>
          <w:rFonts w:hint="eastAsia"/>
        </w:rPr>
        <w:t>促しています</w:t>
      </w:r>
      <w:r w:rsidR="009A43BD">
        <w:rPr>
          <w:rFonts w:hint="eastAsia"/>
        </w:rPr>
        <w:t>。</w:t>
      </w:r>
    </w:p>
    <w:p w14:paraId="5D2FD0DA" w14:textId="77777777" w:rsidR="00D8692F" w:rsidRDefault="00D8692F" w:rsidP="005D17C4">
      <w:pPr>
        <w:ind w:firstLineChars="100" w:firstLine="210"/>
      </w:pPr>
    </w:p>
    <w:p w14:paraId="58A7AA0F" w14:textId="508797F9" w:rsidR="00802F1E" w:rsidRDefault="00F25C65" w:rsidP="00F25C65">
      <w:pPr>
        <w:ind w:firstLineChars="100" w:firstLine="210"/>
      </w:pPr>
      <w:r>
        <w:rPr>
          <w:rFonts w:hint="eastAsia"/>
        </w:rPr>
        <w:t>昨年11月にお知らせしたとおり、今年、カトリック教会は聖年を祝います。今回の聖年のテーマは「希望の巡礼者」。わたしたち新潟教区が</w:t>
      </w:r>
      <w:r w:rsidR="009917E0">
        <w:rPr>
          <w:rFonts w:hint="eastAsia"/>
        </w:rPr>
        <w:t>ともに歩む宣教の道を</w:t>
      </w:r>
      <w:r w:rsidR="009A7A53">
        <w:rPr>
          <w:rFonts w:hint="eastAsia"/>
        </w:rPr>
        <w:t>、</w:t>
      </w:r>
      <w:r>
        <w:rPr>
          <w:rFonts w:hint="eastAsia"/>
        </w:rPr>
        <w:t>主への希望のうちに続けていくことができるよう、また、わたしたちの存在と活動が、主</w:t>
      </w:r>
      <w:r w:rsidR="009A7A53">
        <w:rPr>
          <w:rFonts w:hint="eastAsia"/>
        </w:rPr>
        <w:t>が与えてくださる救い</w:t>
      </w:r>
      <w:r>
        <w:rPr>
          <w:rFonts w:hint="eastAsia"/>
        </w:rPr>
        <w:t>の希望を人々に広めるものとなるよう、この一年の取り組みを進めて参りましょう。</w:t>
      </w:r>
      <w:r w:rsidR="00CE6D38">
        <w:rPr>
          <w:rFonts w:hint="eastAsia"/>
        </w:rPr>
        <w:t>皆様の上に神の豊かな祝福と導きがありますように。</w:t>
      </w:r>
    </w:p>
    <w:p w14:paraId="5F75C42B" w14:textId="77777777" w:rsidR="00CE6D38" w:rsidRDefault="00CE6D38" w:rsidP="005D17C4">
      <w:pPr>
        <w:ind w:firstLineChars="100" w:firstLine="210"/>
      </w:pPr>
    </w:p>
    <w:p w14:paraId="11667D03" w14:textId="77777777" w:rsidR="00E813E8" w:rsidRDefault="00E813E8"/>
    <w:p w14:paraId="28C380CB" w14:textId="77777777" w:rsidR="00584467" w:rsidRDefault="00584467"/>
    <w:sectPr w:rsidR="00584467" w:rsidSect="00F25C65">
      <w:headerReference w:type="default" r:id="rId6"/>
      <w:footerReference w:type="default" r:id="rId7"/>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EA99" w14:textId="77777777" w:rsidR="00C32FD0" w:rsidRDefault="00C32FD0" w:rsidP="00F25C65">
      <w:r>
        <w:separator/>
      </w:r>
    </w:p>
  </w:endnote>
  <w:endnote w:type="continuationSeparator" w:id="0">
    <w:p w14:paraId="0DD840FF" w14:textId="77777777" w:rsidR="00C32FD0" w:rsidRDefault="00C32FD0" w:rsidP="00F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217845"/>
      <w:docPartObj>
        <w:docPartGallery w:val="Page Numbers (Bottom of Page)"/>
        <w:docPartUnique/>
      </w:docPartObj>
    </w:sdtPr>
    <w:sdtContent>
      <w:p w14:paraId="1BC44697" w14:textId="30B68A6E" w:rsidR="00F25C65" w:rsidRDefault="00B95CCC" w:rsidP="00B95CCC">
        <w:pPr>
          <w:pStyle w:val="ac"/>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73F7" w14:textId="77777777" w:rsidR="00C32FD0" w:rsidRDefault="00C32FD0" w:rsidP="00F25C65">
      <w:r>
        <w:separator/>
      </w:r>
    </w:p>
  </w:footnote>
  <w:footnote w:type="continuationSeparator" w:id="0">
    <w:p w14:paraId="68917E94" w14:textId="77777777" w:rsidR="00C32FD0" w:rsidRDefault="00C32FD0" w:rsidP="00F2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C52D" w14:textId="1EAFBD26" w:rsidR="00B95CCC" w:rsidRDefault="00B95CCC" w:rsidP="00B95CCC">
    <w:pPr>
      <w:pStyle w:val="aa"/>
      <w:jc w:val="right"/>
    </w:pPr>
    <w:r>
      <w:rPr>
        <w:rFonts w:hint="eastAsia"/>
      </w:rPr>
      <w:t>202</w:t>
    </w:r>
    <w:r>
      <w:rPr>
        <w:rFonts w:hint="eastAsia"/>
      </w:rPr>
      <w:t>5</w:t>
    </w:r>
    <w:r>
      <w:rPr>
        <w:rFonts w:hint="eastAsia"/>
      </w:rPr>
      <w:t>年　年頭司牧書簡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F9"/>
    <w:rsid w:val="000875FD"/>
    <w:rsid w:val="00092D93"/>
    <w:rsid w:val="000A4CFA"/>
    <w:rsid w:val="000E0B38"/>
    <w:rsid w:val="0019637D"/>
    <w:rsid w:val="001F5BDB"/>
    <w:rsid w:val="00252E8C"/>
    <w:rsid w:val="0028420F"/>
    <w:rsid w:val="002A6BDA"/>
    <w:rsid w:val="002D4425"/>
    <w:rsid w:val="003151F3"/>
    <w:rsid w:val="00316F3A"/>
    <w:rsid w:val="00357D50"/>
    <w:rsid w:val="003B0FC2"/>
    <w:rsid w:val="003E7A6B"/>
    <w:rsid w:val="00414EDE"/>
    <w:rsid w:val="0042221C"/>
    <w:rsid w:val="004C7007"/>
    <w:rsid w:val="004E2865"/>
    <w:rsid w:val="004F06C6"/>
    <w:rsid w:val="00531D91"/>
    <w:rsid w:val="0054446A"/>
    <w:rsid w:val="005807B1"/>
    <w:rsid w:val="00584467"/>
    <w:rsid w:val="005D17C4"/>
    <w:rsid w:val="00607901"/>
    <w:rsid w:val="0064157A"/>
    <w:rsid w:val="006B690C"/>
    <w:rsid w:val="006F7E35"/>
    <w:rsid w:val="00705611"/>
    <w:rsid w:val="007059EE"/>
    <w:rsid w:val="007076C8"/>
    <w:rsid w:val="007B6CCC"/>
    <w:rsid w:val="007D47A3"/>
    <w:rsid w:val="00802F1E"/>
    <w:rsid w:val="008478D8"/>
    <w:rsid w:val="008D6DC8"/>
    <w:rsid w:val="009359D5"/>
    <w:rsid w:val="009703C1"/>
    <w:rsid w:val="009917E0"/>
    <w:rsid w:val="009A43BD"/>
    <w:rsid w:val="009A7A53"/>
    <w:rsid w:val="00A06387"/>
    <w:rsid w:val="00A903F9"/>
    <w:rsid w:val="00AC159F"/>
    <w:rsid w:val="00AD0416"/>
    <w:rsid w:val="00B1261D"/>
    <w:rsid w:val="00B5126B"/>
    <w:rsid w:val="00B95CCC"/>
    <w:rsid w:val="00C061AA"/>
    <w:rsid w:val="00C31889"/>
    <w:rsid w:val="00C32FD0"/>
    <w:rsid w:val="00C654A1"/>
    <w:rsid w:val="00CC1CC5"/>
    <w:rsid w:val="00CE6D38"/>
    <w:rsid w:val="00D10C4A"/>
    <w:rsid w:val="00D20D92"/>
    <w:rsid w:val="00D26188"/>
    <w:rsid w:val="00D55728"/>
    <w:rsid w:val="00D813F3"/>
    <w:rsid w:val="00D8692F"/>
    <w:rsid w:val="00D93DAF"/>
    <w:rsid w:val="00DB24F7"/>
    <w:rsid w:val="00E813E8"/>
    <w:rsid w:val="00EC0C7C"/>
    <w:rsid w:val="00EF4792"/>
    <w:rsid w:val="00F233E7"/>
    <w:rsid w:val="00F2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0E059"/>
  <w15:chartTrackingRefBased/>
  <w15:docId w15:val="{F994E2E7-7655-41A2-966E-DD74344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03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03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03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03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03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03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03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03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03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3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03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03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03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03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03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03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03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03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03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3F9"/>
    <w:pPr>
      <w:spacing w:before="160" w:after="160"/>
      <w:jc w:val="center"/>
    </w:pPr>
    <w:rPr>
      <w:i/>
      <w:iCs/>
      <w:color w:val="404040" w:themeColor="text1" w:themeTint="BF"/>
    </w:rPr>
  </w:style>
  <w:style w:type="character" w:customStyle="1" w:styleId="a8">
    <w:name w:val="引用文 (文字)"/>
    <w:basedOn w:val="a0"/>
    <w:link w:val="a7"/>
    <w:uiPriority w:val="29"/>
    <w:rsid w:val="00A903F9"/>
    <w:rPr>
      <w:i/>
      <w:iCs/>
      <w:color w:val="404040" w:themeColor="text1" w:themeTint="BF"/>
    </w:rPr>
  </w:style>
  <w:style w:type="paragraph" w:styleId="a9">
    <w:name w:val="List Paragraph"/>
    <w:basedOn w:val="a"/>
    <w:uiPriority w:val="34"/>
    <w:qFormat/>
    <w:rsid w:val="00A903F9"/>
    <w:pPr>
      <w:ind w:left="720"/>
      <w:contextualSpacing/>
    </w:pPr>
  </w:style>
  <w:style w:type="character" w:styleId="21">
    <w:name w:val="Intense Emphasis"/>
    <w:basedOn w:val="a0"/>
    <w:uiPriority w:val="21"/>
    <w:qFormat/>
    <w:rsid w:val="00A903F9"/>
    <w:rPr>
      <w:i/>
      <w:iCs/>
      <w:color w:val="0F4761" w:themeColor="accent1" w:themeShade="BF"/>
    </w:rPr>
  </w:style>
  <w:style w:type="paragraph" w:styleId="22">
    <w:name w:val="Intense Quote"/>
    <w:basedOn w:val="a"/>
    <w:next w:val="a"/>
    <w:link w:val="23"/>
    <w:uiPriority w:val="30"/>
    <w:qFormat/>
    <w:rsid w:val="00A90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03F9"/>
    <w:rPr>
      <w:i/>
      <w:iCs/>
      <w:color w:val="0F4761" w:themeColor="accent1" w:themeShade="BF"/>
    </w:rPr>
  </w:style>
  <w:style w:type="character" w:styleId="24">
    <w:name w:val="Intense Reference"/>
    <w:basedOn w:val="a0"/>
    <w:uiPriority w:val="32"/>
    <w:qFormat/>
    <w:rsid w:val="00A903F9"/>
    <w:rPr>
      <w:b/>
      <w:bCs/>
      <w:smallCaps/>
      <w:color w:val="0F4761" w:themeColor="accent1" w:themeShade="BF"/>
      <w:spacing w:val="5"/>
    </w:rPr>
  </w:style>
  <w:style w:type="paragraph" w:styleId="aa">
    <w:name w:val="header"/>
    <w:basedOn w:val="a"/>
    <w:link w:val="ab"/>
    <w:uiPriority w:val="99"/>
    <w:unhideWhenUsed/>
    <w:rsid w:val="00F25C65"/>
    <w:pPr>
      <w:tabs>
        <w:tab w:val="center" w:pos="4252"/>
        <w:tab w:val="right" w:pos="8504"/>
      </w:tabs>
      <w:snapToGrid w:val="0"/>
    </w:pPr>
  </w:style>
  <w:style w:type="character" w:customStyle="1" w:styleId="ab">
    <w:name w:val="ヘッダー (文字)"/>
    <w:basedOn w:val="a0"/>
    <w:link w:val="aa"/>
    <w:uiPriority w:val="99"/>
    <w:rsid w:val="00F25C65"/>
  </w:style>
  <w:style w:type="paragraph" w:styleId="ac">
    <w:name w:val="footer"/>
    <w:basedOn w:val="a"/>
    <w:link w:val="ad"/>
    <w:uiPriority w:val="99"/>
    <w:unhideWhenUsed/>
    <w:rsid w:val="00F25C65"/>
    <w:pPr>
      <w:tabs>
        <w:tab w:val="center" w:pos="4252"/>
        <w:tab w:val="right" w:pos="8504"/>
      </w:tabs>
      <w:snapToGrid w:val="0"/>
    </w:pPr>
  </w:style>
  <w:style w:type="character" w:customStyle="1" w:styleId="ad">
    <w:name w:val="フッター (文字)"/>
    <w:basedOn w:val="a0"/>
    <w:link w:val="ac"/>
    <w:uiPriority w:val="99"/>
    <w:rsid w:val="00F2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628</Words>
  <Characters>3153</Characters>
  <Application>Microsoft Office Word</Application>
  <DocSecurity>0</DocSecurity>
  <Lines>53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Narui</dc:creator>
  <cp:keywords/>
  <dc:description/>
  <cp:lastModifiedBy>Daisuke Narui</cp:lastModifiedBy>
  <cp:revision>2</cp:revision>
  <cp:lastPrinted>2024-12-02T13:30:00Z</cp:lastPrinted>
  <dcterms:created xsi:type="dcterms:W3CDTF">2024-12-25T09:46:00Z</dcterms:created>
  <dcterms:modified xsi:type="dcterms:W3CDTF">2024-12-25T09:46:00Z</dcterms:modified>
</cp:coreProperties>
</file>